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[INTITULÉ DE L'ACTE]</w:t>
      </w:r>
    </w:p>
    <w:p>
      <w:pPr>
        <w:jc w:val="center"/>
      </w:pPr>
      <w:r>
        <w:rPr>
          <w:i/>
        </w:rPr>
        <w:t>Entre les soussignés</w:t>
      </w:r>
    </w:p>
    <w:p/>
    <w:p>
      <w:pPr>
        <w:pStyle w:val="Heading1"/>
      </w:pPr>
      <w:r>
        <w:t>Préambule</w:t>
      </w:r>
    </w:p>
    <w:p>
      <w:r>
        <w:t>[Exposé des considérations préalables. Sera remplacé par le contenu produit par L'IA du juriste.]</w:t>
      </w:r>
    </w:p>
    <w:p>
      <w:pPr>
        <w:pStyle w:val="Heading1"/>
      </w:pPr>
      <w:r>
        <w:t>Article 1 — Objet</w:t>
      </w:r>
    </w:p>
    <w:p>
      <w:r>
        <w:t>[Description de l'objet.]</w:t>
      </w:r>
    </w:p>
    <w:p>
      <w:pPr>
        <w:pStyle w:val="Heading1"/>
      </w:pPr>
      <w:r>
        <w:t>Article 2 — Obligations</w:t>
      </w:r>
    </w:p>
    <w:p>
      <w:r>
        <w:t>[Obligations des parties.]</w:t>
      </w:r>
    </w:p>
    <w:p>
      <w:pPr>
        <w:pStyle w:val="Heading1"/>
      </w:pPr>
      <w:r>
        <w:t>Article 3 — Durée</w:t>
      </w:r>
    </w:p>
    <w:p>
      <w:r>
        <w:t>[Durée et conditions de cessation.]</w:t>
      </w:r>
    </w:p>
    <w:p>
      <w:pPr>
        <w:pStyle w:val="Heading1"/>
      </w:pPr>
      <w:r>
        <w:t>Article 4 — Litiges</w:t>
      </w:r>
    </w:p>
    <w:p>
      <w:r>
        <w:t>[Loi applicable et juridiction compétente.]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Simple w:instr="PAGE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i/>
        <w:sz w:val="18"/>
      </w:rPr>
      <w:t>Acte juridique — L'IA du juriste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  <w:jc w:val="both"/>
    </w:pPr>
    <w:rPr>
      <w:rFonts w:ascii="Garamond" w:hAnsi="Garamond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Garamond" w:hAnsi="Garamond"/>
      <w:b/>
      <w:bCs/>
      <w:color w:val="1A1A1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Garamond" w:hAnsi="Garamond"/>
      <w:b/>
      <w:bCs/>
      <w:color w:val="1A1A1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Garamond" w:hAnsi="Garamond"/>
      <w:b/>
      <w:bCs/>
      <w:color w:val="1A1A1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60" w:line="240" w:lineRule="auto"/>
      <w:contextualSpacing/>
      <w:jc w:val="center"/>
    </w:pPr>
    <w:rPr>
      <w:rFonts w:asciiTheme="majorHAnsi" w:eastAsiaTheme="majorEastAsia" w:hAnsiTheme="majorHAnsi" w:cstheme="majorBidi" w:ascii="Garamond" w:hAnsi="Garamond"/>
      <w:b/>
      <w:color w:val="1A1A1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567" w:right="567"/>
    </w:pPr>
    <w:rPr>
      <w:rFonts w:ascii="Garamond" w:hAnsi="Garamond"/>
      <w:i/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otnoteText">
    <w:name w:val="Footnote Text"/>
    <w:pPr>
      <w:spacing w:after="40"/>
      <w:jc w:val="both"/>
    </w:pPr>
    <w:rPr>
      <w:rFonts w:ascii="Garamond" w:hAnsi="Garamon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